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DEC" w:rsidRPr="006E0DEC" w:rsidRDefault="006E0DEC" w:rsidP="006E0DEC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color w:val="111111"/>
          <w:sz w:val="32"/>
          <w:szCs w:val="32"/>
          <w:lang w:eastAsia="ru-RU"/>
        </w:rPr>
      </w:pPr>
      <w:r w:rsidRPr="006E0DEC">
        <w:rPr>
          <w:rFonts w:ascii="Arial" w:eastAsia="Times New Roman" w:hAnsi="Arial" w:cs="Arial"/>
          <w:b/>
          <w:bCs/>
          <w:color w:val="111111"/>
          <w:sz w:val="32"/>
          <w:szCs w:val="32"/>
          <w:lang w:eastAsia="ru-RU"/>
        </w:rPr>
        <w:t xml:space="preserve">Конспект НОД по познавательно-исследовательской деятельности </w:t>
      </w:r>
      <w:r w:rsidRPr="006E0DEC">
        <w:rPr>
          <w:rFonts w:ascii="Arial" w:eastAsia="Times New Roman" w:hAnsi="Arial" w:cs="Arial"/>
          <w:b/>
          <w:color w:val="111111"/>
          <w:sz w:val="32"/>
          <w:szCs w:val="32"/>
          <w:u w:val="single"/>
          <w:bdr w:val="none" w:sz="0" w:space="0" w:color="auto" w:frame="1"/>
          <w:lang w:eastAsia="ru-RU"/>
        </w:rPr>
        <w:t>для детей 5 года жизни на тему</w:t>
      </w:r>
      <w:r w:rsidRPr="006E0DEC">
        <w:rPr>
          <w:rFonts w:ascii="Arial" w:eastAsia="Times New Roman" w:hAnsi="Arial" w:cs="Arial"/>
          <w:b/>
          <w:color w:val="111111"/>
          <w:sz w:val="32"/>
          <w:szCs w:val="32"/>
          <w:lang w:eastAsia="ru-RU"/>
        </w:rPr>
        <w:t>: «Все </w:t>
      </w:r>
      <w:r w:rsidRPr="006E0DEC">
        <w:rPr>
          <w:rFonts w:ascii="Arial" w:eastAsia="Times New Roman" w:hAnsi="Arial" w:cs="Arial"/>
          <w:b/>
          <w:bCs/>
          <w:color w:val="111111"/>
          <w:sz w:val="32"/>
          <w:szCs w:val="32"/>
          <w:lang w:eastAsia="ru-RU"/>
        </w:rPr>
        <w:t>профессии важны</w:t>
      </w:r>
      <w:r w:rsidRPr="006E0DEC">
        <w:rPr>
          <w:rFonts w:ascii="Arial" w:eastAsia="Times New Roman" w:hAnsi="Arial" w:cs="Arial"/>
          <w:b/>
          <w:color w:val="111111"/>
          <w:sz w:val="32"/>
          <w:szCs w:val="32"/>
          <w:lang w:eastAsia="ru-RU"/>
        </w:rPr>
        <w:t>, все </w:t>
      </w:r>
      <w:r w:rsidRPr="006E0DEC">
        <w:rPr>
          <w:rFonts w:ascii="Arial" w:eastAsia="Times New Roman" w:hAnsi="Arial" w:cs="Arial"/>
          <w:b/>
          <w:bCs/>
          <w:color w:val="111111"/>
          <w:sz w:val="32"/>
          <w:szCs w:val="32"/>
          <w:lang w:eastAsia="ru-RU"/>
        </w:rPr>
        <w:t>профессии нужны</w:t>
      </w:r>
      <w:r w:rsidRPr="006E0DEC">
        <w:rPr>
          <w:rFonts w:ascii="Arial" w:eastAsia="Times New Roman" w:hAnsi="Arial" w:cs="Arial"/>
          <w:b/>
          <w:color w:val="111111"/>
          <w:sz w:val="32"/>
          <w:szCs w:val="32"/>
          <w:lang w:eastAsia="ru-RU"/>
        </w:rPr>
        <w:t>»</w:t>
      </w:r>
    </w:p>
    <w:p w:rsid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</w:pP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Цель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Формирование представлений детей о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профессиях взрослых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Задачи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Образовательная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• Расширять и обобщать представление детей о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профессиях взрослых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а также о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профессии швея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• Закрепить знания детей об орудиях труда, оборудовании, трудовых действиях швеи.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• Обогащать словарный запас.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Развивающая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Развивать внимание, память, мышление,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познавательный интерес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Воспитательная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• Воспитывать интерес и уважительное отношение к труду взрослых.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• Формировать основы внимательного и дружеского отношения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 сверстникам.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• Воспитывать культуру поведения.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Интеграция образовательных областей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«Социально-коммуникативная»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</w:t>
      </w:r>
      <w:r w:rsidRPr="006E0DEC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Познавательное развитие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«Речевое развитие»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«Физическое развитие»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Материал и оборудование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Магнитофон, картинки с орудиями труда различных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профессий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плакат с планом исследования, плакат с дополнительными приспособлениями различными инструментами и оборудованием применяемыми в швейной промышленности.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Приспособления швеи в коробке, зонт, ёмкости с водой, ёмкость под использованные салфетка и образцы ткани (мех, 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хлопчатобумажная, болонья, бумажные салфетки, вешалка с различными тканями, журналы</w:t>
      </w:r>
      <w:proofErr w:type="gramEnd"/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с выкройками, большая картинка Незнайка, мяч.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Предварительная работа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1Чтение художественной литературы по ознакомлению детей с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профессиями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2. Отгадывание загадок о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профессиях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атрибутах разных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профессий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3. Заучивание пословиц и поговорок о труде.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4. Отгадывание загадок о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профессиях и орудиях труда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5. Проведение сюжетно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–</w:t>
      </w: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р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олевых игр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«Стройка»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«Больница»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«Парикмахерская»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«Магазин»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«Полиция»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«Ателье»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88" w:lineRule="atLeast"/>
        <w:outlineLvl w:val="1"/>
        <w:rPr>
          <w:rFonts w:ascii="Arial" w:eastAsia="Times New Roman" w:hAnsi="Arial" w:cs="Arial"/>
          <w:color w:val="83A629"/>
          <w:sz w:val="47"/>
          <w:szCs w:val="47"/>
          <w:lang w:eastAsia="ru-RU"/>
        </w:rPr>
      </w:pPr>
      <w:r w:rsidRPr="006E0DEC">
        <w:rPr>
          <w:rFonts w:ascii="Arial" w:eastAsia="Times New Roman" w:hAnsi="Arial" w:cs="Arial"/>
          <w:color w:val="83A629"/>
          <w:sz w:val="47"/>
          <w:szCs w:val="47"/>
          <w:lang w:eastAsia="ru-RU"/>
        </w:rPr>
        <w:t>Ход НОД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Ребята посмотрите сегодня к нам пришли гости!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«Яркое солнце встало опять!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Доброе утро! Должны мы сказать!»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а вы любите играть?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Я предлагаю вам сегодня поиграть, но игра эта необычная!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Она будет о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профессиях людей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-Ну что поиграем!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Тогда давайте начнём нашу увлекательную игру,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а называется эта игра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«Назови </w:t>
      </w:r>
      <w:r w:rsidRPr="006E0DEC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профессию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Вставайте в круг и поиграем с мячиком. Послушайте правила.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Нужно назвать профессию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и передать мяч следующему.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– Я знаю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профессию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«Водитель»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(Передают мяч друг другу и называют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профессии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первый начинает воспитатель).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– Молодцы! Много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профессий знаете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!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Ребята, посмотрите на картинки и скажите, к какой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профессии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принадлежат орудия труда, которые я вам сейчас покажу.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(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н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а подносе несколько картинок с изображениями орудий труда повара, врача, полицейского, пожарного.).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– Отлично ребята! Вы справились с этим заданием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А теперь давайте немножко разомнёмся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</w:t>
      </w:r>
      <w:proofErr w:type="spellStart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Физминутка</w:t>
      </w:r>
      <w:proofErr w:type="spellEnd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 xml:space="preserve"> о </w:t>
      </w:r>
      <w:r w:rsidRPr="006E0DEC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профессиях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spell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Физминутка</w:t>
      </w:r>
      <w:proofErr w:type="spell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о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профессиях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«Игра в </w:t>
      </w:r>
      <w:r w:rsidRPr="006E0DEC">
        <w:rPr>
          <w:rFonts w:ascii="Arial" w:eastAsia="Times New Roman" w:hAnsi="Arial" w:cs="Arial"/>
          <w:b/>
          <w:bCs/>
          <w:i/>
          <w:iCs/>
          <w:color w:val="111111"/>
          <w:sz w:val="30"/>
          <w:lang w:eastAsia="ru-RU"/>
        </w:rPr>
        <w:t>профессии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»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Если хочешь стать ты маляром — делай так,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(красят кистью)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Если хочешь стать швеей, то делай так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(имитация ручной швейной машинки, вращение кулачками, обеими руками)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Если будешь парикмахер — делай так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(имитация ножниц пальцами)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Если будешь ты водитель — делай так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(вращают руль)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Если будешь ты спортсмен – делай так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(приседают)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Если будешь ты сапожник — делай так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(топают ногами)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Если будешь ты столяр — делай так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(хлопают руками)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: - Ребята! Посмотрите,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кто то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оставил у нас в группе необычную коробку, что же в ней лежит.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Назовите эти предметы (коробка со швейными </w:t>
      </w:r>
      <w:proofErr w:type="spell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принадлежностями-ножницы</w:t>
      </w:r>
      <w:proofErr w:type="spell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, сантиметровая лента, специальная линейка, игольница, нитки).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Ребята называют предметы.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Человек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какой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профессии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мог оставить эти предметы. Называют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профессию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Правильно ребята!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: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Посмотрите внимательно на этот плакат и скажите, какие предметы и орудия труда и оборудование ещё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нужны для швеи 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(на доске прикреплён плакат с изображениями нескольких предметов, но ещё один не относящийся</w:t>
      </w:r>
      <w:proofErr w:type="gramEnd"/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профессии швея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, например огнетушитель). На плакате буду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изображены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- манекен, утюг, гладильная доска, швейная машинка.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А какой предмет не относится к этой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профессии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(заострить внимание детей на лишнем предмете)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А кому понадобится этот предмет?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Ребята, скажите, где можно встретить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профессию швея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</w:t>
      </w:r>
      <w:proofErr w:type="gramStart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.</w:t>
      </w:r>
      <w:proofErr w:type="gramEnd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 xml:space="preserve"> </w:t>
      </w:r>
      <w:proofErr w:type="gramStart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а</w:t>
      </w:r>
      <w:proofErr w:type="gramEnd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 xml:space="preserve">телье, в нашем </w:t>
      </w:r>
      <w:proofErr w:type="spellStart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доу</w:t>
      </w:r>
      <w:proofErr w:type="spellEnd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- А как зовут нашу швею, которая работает в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нашем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</w:t>
      </w:r>
      <w:proofErr w:type="spell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доу</w:t>
      </w:r>
      <w:proofErr w:type="spell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- А что делает наша швея Людмила Александровна? (ответы детей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ш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ьёт одежду, костюмы, измеряет, утюжит, пришивает пуговицы, шьёт костюмы, режет ткань, украшает костюмы.)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А из чего шьют одежду?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</w:t>
      </w:r>
      <w:proofErr w:type="gramStart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.</w:t>
      </w:r>
      <w:proofErr w:type="gramEnd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 xml:space="preserve"> </w:t>
      </w:r>
      <w:proofErr w:type="gramStart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и</w:t>
      </w:r>
      <w:proofErr w:type="gramEnd"/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з ткани)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А какие виды ткани вы уже знаете?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Отлично!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А сейчас я вас ребята приглашаю в лабораторию, где мы будем исследовать секреты ткани.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Вы бы хотели поработать в этой лаборатории? Ну, тогда проходите!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(присаживаются за столы)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Чтобы лучше исследовать ткань нам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нужно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выполнить гимнастику для глаз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 предметом пуговица)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Гимнастика для глаз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Мы гимнастику для глаз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Выполняем каждый раз.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Пуговицу мы возьмём,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Вправо, влево, отведём,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А теперь по кругу водим,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Мы поднимем её вверх.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А потом опустим вниз,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Повторять ты не ленись!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Укрепляем мышцы глаза.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Видеть лучше будем сразу!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А сейчас я вам расскажу небольшую историю про Незнайку.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(На доске прикреплена картина Незнайки.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Воспитатель начинает рассказ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и открывает картинку)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В одном прекрасном Цветочном городе наступила весна, солнце стало пригревать, снег начал таять, стал мокрым, появились первые лужи.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- Жители Цветочного города поменяли зимнюю одежду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на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весеннюю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 Незнайке тоже понадобилась новая курточка.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Незнайка пришёл в ателье, чтобы выбрать ткань для новой курточки,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но справиться с этим не смог и огорчился.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Ребята я предлагаю помочь Незнайке подобрать ткань для новой курточки.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-Сегодня в нашей лаборатории мы узнаем, какая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нужна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 ткань для одежды весеннего сезона, чтобы Незнайка не промок и не простудился.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Вы уже сказали, что одежду шьют из различной ткани – из меха, шёлка, ситца, хлопка и т. д.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Я предлагаю провести опыт и узнать, какая ткань не промокнет в воде.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Прежде чем приступить к опыту мы посмотрим на план исследования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(на доске плакат с планом исследования)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Детям, которым сложно переключать внимание, предоставлен индивидуальный план исследования ткани.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Ребята возьмите 1 лоскуток и скажите что это за ткань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(ситец)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Давайте проверим, подходит ли эта ткань для курточки? Смотрите на план исследования. Что произошло с тканью, подойдет эта ткань для весенней курточки?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План исследования ткани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А сейчас найдите, пожалуйста, лоскуток меха.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А как вы определили, что это мех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- Как вы думаете, промокнет ли мех в воде?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А теперь самостоятельно проведите опыт и смотрите на план исследования.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Что произошло с мехом?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Значит и эта ткань не годится для курточки.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:- Посмотрите, у вас на столе находится ещё лоскуток ткани.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Давайте посмотрим, что же произойдёт? Ребята смотрите на план исследования.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-Промокла ли она, что произошло с водой, когда вы достали лоскуток ткани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из воды?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А если ткань не намокает и вода стекает с неё, то ткань называется водонепроницаемой.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Ребята эта ткань называется болонья. Ткань изобрели в городе Болонья,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 Италии, отсюда и название.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Подойдет эта ткань для весенней одежды?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А как вы думаете, какую одежду шьют из такой ткани?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(плащи, куртки, жилеты, рукавички, а ещё головные уборы и другую водонепроницаемую одежду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артинки)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Ребята давайте порадуем Незнайку и подарим ему куртку из болоньи. В такой куртке Незнайка не промокнет и не заболеет. Незнайка вас благодарит и теперь он тоже знает, что весной лучше носить курточку из болоньи. (Прикрепить заранее заготовленную курточку-имитацию из болоньи на Незнайку)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:- А ещё болонья применяется для одного предмета, с которым мы сейчас поиграем, но чтобы с ним поиграть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нужно загадку отгадать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(загадка про зонтик)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Загадка про зонтик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>В руки ты его возьмёшь — И тебе не страшен дождь!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Дождь пройдёт — его ты сложишь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 гулять под солнцем можешь.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Если ясен горизонт, Что оставим дома?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(зонт)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А теперь ребята давайте немного поиграем.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Игра с зонтиком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(под музыку ребята проговаривают текст, сопровождая его движением рук)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Игра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«Дождик»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(под музыкальное сопровождение)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Капля раз, капля два,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 xml:space="preserve">Капли медленно </w:t>
      </w:r>
      <w:proofErr w:type="gramStart"/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сперва</w:t>
      </w:r>
      <w:proofErr w:type="gram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Кап, кап, кап, кап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(медленные хлопки в ладоши)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Стали капли поспевать.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Капля каплю догонять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-Кап, кап, кап, кап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(хлопки учащаются)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Зонтик поскорей раскроем,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От дождя себя укроем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(услышав шум дождя, бегут под зонт)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Помощник брызгает из пульверизатора на зонт.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Воспитатель обращает внимание детей на то, что зонт тоже изготовлен из болоньи, поэтому ребята не промокли.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Итог занятия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Что мы сегодня доброго сделали?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Ребята, что вы узнали сегодня нового?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Хочу вас похвалить! Мне очень понравилось, как вы занимались в лаборатории, вы были исследователями, были активные, внимательные, помните, как называется ткань, про которую мы сегодня узнали? </w:t>
      </w:r>
      <w:r w:rsidRPr="006E0DEC">
        <w:rPr>
          <w:rFonts w:ascii="Arial" w:eastAsia="Times New Roman" w:hAnsi="Arial" w:cs="Arial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(ответы детей)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- Правильно! Болонья.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 - А вам понравилась необычная игра?</w:t>
      </w:r>
    </w:p>
    <w:p w:rsidR="006E0DEC" w:rsidRPr="006E0DEC" w:rsidRDefault="006E0DEC" w:rsidP="006E0DEC">
      <w:pPr>
        <w:spacing w:before="251" w:after="251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lastRenderedPageBreak/>
        <w:t xml:space="preserve">Открытое завершение </w:t>
      </w:r>
      <w:proofErr w:type="spellStart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нод</w:t>
      </w:r>
      <w:proofErr w:type="spellEnd"/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 xml:space="preserve"> и предоставление права выбора детям.</w:t>
      </w:r>
    </w:p>
    <w:p w:rsidR="006E0DEC" w:rsidRPr="006E0DEC" w:rsidRDefault="006E0DEC" w:rsidP="006E0DEC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30"/>
          <w:szCs w:val="30"/>
          <w:lang w:eastAsia="ru-RU"/>
        </w:rPr>
      </w:pPr>
      <w:r w:rsidRPr="006E0DEC">
        <w:rPr>
          <w:rFonts w:ascii="Arial" w:eastAsia="Times New Roman" w:hAnsi="Arial" w:cs="Arial"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Воспитатель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:- Ещё ребята у меня для вас сюрприз. В коробочке находятся раскраски с изображением людей разных </w:t>
      </w:r>
      <w:r w:rsidRPr="006E0DEC">
        <w:rPr>
          <w:rFonts w:ascii="Arial" w:eastAsia="Times New Roman" w:hAnsi="Arial" w:cs="Arial"/>
          <w:b/>
          <w:bCs/>
          <w:color w:val="111111"/>
          <w:sz w:val="30"/>
          <w:lang w:eastAsia="ru-RU"/>
        </w:rPr>
        <w:t>профессий</w:t>
      </w:r>
      <w:r w:rsidRPr="006E0DEC">
        <w:rPr>
          <w:rFonts w:ascii="Arial" w:eastAsia="Times New Roman" w:hAnsi="Arial" w:cs="Arial"/>
          <w:color w:val="111111"/>
          <w:sz w:val="30"/>
          <w:szCs w:val="30"/>
          <w:lang w:eastAsia="ru-RU"/>
        </w:rPr>
        <w:t>. Вы сами выберите раскраску, которая вам понравиться.</w:t>
      </w:r>
    </w:p>
    <w:p w:rsidR="00E11473" w:rsidRDefault="00E11473"/>
    <w:sectPr w:rsidR="00E11473" w:rsidSect="00E11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0DEC"/>
    <w:rsid w:val="006219A9"/>
    <w:rsid w:val="006E0DEC"/>
    <w:rsid w:val="00911708"/>
    <w:rsid w:val="00AB7422"/>
    <w:rsid w:val="00E1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22"/>
  </w:style>
  <w:style w:type="paragraph" w:styleId="1">
    <w:name w:val="heading 1"/>
    <w:basedOn w:val="a"/>
    <w:link w:val="10"/>
    <w:uiPriority w:val="9"/>
    <w:qFormat/>
    <w:rsid w:val="006E0D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E0D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0D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0D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6E0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E0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0D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1379</Words>
  <Characters>7863</Characters>
  <Application>Microsoft Office Word</Application>
  <DocSecurity>0</DocSecurity>
  <Lines>65</Lines>
  <Paragraphs>18</Paragraphs>
  <ScaleCrop>false</ScaleCrop>
  <Company>DG Win&amp;Soft</Company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2021-05-06T10:06:00Z</dcterms:created>
  <dcterms:modified xsi:type="dcterms:W3CDTF">2021-05-06T10:07:00Z</dcterms:modified>
</cp:coreProperties>
</file>